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2E" w:rsidRPr="00C4717E" w:rsidRDefault="0040370B" w:rsidP="00A00C8F">
      <w:pPr>
        <w:jc w:val="center"/>
        <w:rPr>
          <w:b/>
          <w:color w:val="00B050"/>
        </w:rPr>
      </w:pPr>
      <w:r>
        <w:rPr>
          <w:b/>
          <w:color w:val="00B050"/>
        </w:rPr>
        <w:t xml:space="preserve">Učna gradiva za </w:t>
      </w:r>
      <w:r w:rsidR="00715017">
        <w:rPr>
          <w:b/>
          <w:color w:val="00B050"/>
        </w:rPr>
        <w:t>9</w:t>
      </w:r>
      <w:bookmarkStart w:id="0" w:name="_GoBack"/>
      <w:bookmarkEnd w:id="0"/>
      <w:r w:rsidR="0025452E" w:rsidRPr="00C4717E">
        <w:rPr>
          <w:b/>
          <w:color w:val="00B050"/>
        </w:rPr>
        <w:t>. teden izobraževanja na daljavo</w:t>
      </w:r>
      <w:r w:rsidR="0025452E">
        <w:rPr>
          <w:b/>
          <w:color w:val="00B050"/>
        </w:rPr>
        <w:t xml:space="preserve"> </w:t>
      </w:r>
      <w:r>
        <w:t>(</w:t>
      </w:r>
      <w:r>
        <w:rPr>
          <w:b/>
          <w:color w:val="FF0000"/>
        </w:rPr>
        <w:t>11. 5. 2020 – 15.  5. 2020</w:t>
      </w:r>
      <w:r>
        <w:t>)</w:t>
      </w:r>
    </w:p>
    <w:p w:rsidR="0025452E" w:rsidRDefault="0025452E" w:rsidP="0025452E">
      <w:pPr>
        <w:jc w:val="center"/>
        <w:rPr>
          <w:b/>
          <w:color w:val="00B050"/>
        </w:rPr>
      </w:pPr>
      <w:r w:rsidRPr="00C4717E">
        <w:rPr>
          <w:b/>
          <w:color w:val="00B050"/>
        </w:rPr>
        <w:t xml:space="preserve">GUM, </w:t>
      </w:r>
      <w:r>
        <w:rPr>
          <w:b/>
          <w:color w:val="00B050"/>
        </w:rPr>
        <w:t>8</w:t>
      </w:r>
      <w:r w:rsidRPr="00C4717E">
        <w:rPr>
          <w:b/>
          <w:color w:val="00B050"/>
        </w:rPr>
        <w:t>. razred</w:t>
      </w:r>
    </w:p>
    <w:p w:rsidR="00AF01C0" w:rsidRDefault="00AF01C0" w:rsidP="00CB5A62"/>
    <w:p w:rsidR="0025452E" w:rsidRDefault="0040370B" w:rsidP="00A566AA">
      <w:pPr>
        <w:jc w:val="center"/>
        <w:rPr>
          <w:color w:val="FF0000"/>
          <w:sz w:val="28"/>
        </w:rPr>
      </w:pPr>
      <w:r>
        <w:rPr>
          <w:color w:val="FF0000"/>
          <w:sz w:val="28"/>
        </w:rPr>
        <w:t>GLASBENI KLASICIZEM NA SLOVENSKEM</w:t>
      </w:r>
    </w:p>
    <w:p w:rsidR="001D132E" w:rsidRPr="004944BB" w:rsidRDefault="00E26481" w:rsidP="00E26481">
      <w:pPr>
        <w:jc w:val="both"/>
        <w:rPr>
          <w:noProof/>
        </w:rPr>
      </w:pPr>
      <w:r w:rsidRPr="004944BB">
        <w:rPr>
          <w:noProof/>
        </w:rPr>
        <w:t xml:space="preserve">Poleg pevcev in inštrumentalistov so </w:t>
      </w:r>
      <w:r w:rsidR="004944BB" w:rsidRPr="004944BB">
        <w:rPr>
          <w:noProof/>
        </w:rPr>
        <w:t xml:space="preserve">v tem času </w:t>
      </w:r>
      <w:r w:rsidRPr="004944BB">
        <w:rPr>
          <w:noProof/>
        </w:rPr>
        <w:t xml:space="preserve">delovali pri nas domači in tuji glasbeni ustvarjalci. Znano je, da je v tistem klasicističnem času živel in delal pri nas skladatelj </w:t>
      </w:r>
      <w:r w:rsidRPr="004944BB">
        <w:rPr>
          <w:b/>
          <w:noProof/>
        </w:rPr>
        <w:t>Jakob Zupan</w:t>
      </w:r>
      <w:r w:rsidRPr="004944BB">
        <w:rPr>
          <w:noProof/>
        </w:rPr>
        <w:t xml:space="preserve">, ki naj bi po zapisanih podatkih napisal prvo slovensko opero </w:t>
      </w:r>
      <w:r w:rsidRPr="004944BB">
        <w:rPr>
          <w:b/>
          <w:noProof/>
        </w:rPr>
        <w:t>Belin</w:t>
      </w:r>
      <w:r w:rsidRPr="004944BB">
        <w:rPr>
          <w:noProof/>
        </w:rPr>
        <w:t xml:space="preserve">, a so se note žal izgubile. Prva ohranjena slovenska opera je tako </w:t>
      </w:r>
      <w:r w:rsidRPr="004944BB">
        <w:rPr>
          <w:b/>
          <w:noProof/>
        </w:rPr>
        <w:t>Figaro</w:t>
      </w:r>
      <w:r w:rsidRPr="004944BB">
        <w:rPr>
          <w:noProof/>
        </w:rPr>
        <w:t>, ki jo je napisal skladatelj</w:t>
      </w:r>
      <w:r w:rsidR="009944FE" w:rsidRPr="004944BB">
        <w:rPr>
          <w:noProof/>
        </w:rPr>
        <w:t xml:space="preserve"> in upravni direktor </w:t>
      </w:r>
      <w:r w:rsidR="0062016E" w:rsidRPr="004944BB">
        <w:rPr>
          <w:noProof/>
        </w:rPr>
        <w:t>Filharmonične družbe (glej učbenik, str. 62 in 63!)</w:t>
      </w:r>
      <w:r w:rsidRPr="004944BB">
        <w:rPr>
          <w:noProof/>
        </w:rPr>
        <w:t xml:space="preserve"> </w:t>
      </w:r>
      <w:r w:rsidRPr="004944BB">
        <w:rPr>
          <w:b/>
          <w:noProof/>
        </w:rPr>
        <w:t>Janez Krstnik Novak</w:t>
      </w:r>
      <w:r w:rsidRPr="004944BB">
        <w:rPr>
          <w:noProof/>
        </w:rPr>
        <w:t xml:space="preserve">. </w:t>
      </w:r>
    </w:p>
    <w:p w:rsidR="00E26481" w:rsidRPr="004944BB" w:rsidRDefault="00E26481" w:rsidP="001D132E">
      <w:pPr>
        <w:jc w:val="both"/>
        <w:rPr>
          <w:noProof/>
        </w:rPr>
      </w:pPr>
      <w:r w:rsidRPr="004944BB">
        <w:rPr>
          <w:noProof/>
        </w:rPr>
        <w:t xml:space="preserve">Zgodba je povzeta po Linhartovi komediji </w:t>
      </w:r>
      <w:r w:rsidRPr="004944BB">
        <w:rPr>
          <w:b/>
          <w:noProof/>
        </w:rPr>
        <w:t>Ta veseli dan</w:t>
      </w:r>
      <w:r w:rsidRPr="004944BB">
        <w:rPr>
          <w:noProof/>
        </w:rPr>
        <w:t xml:space="preserve"> ali </w:t>
      </w:r>
      <w:r w:rsidRPr="004944BB">
        <w:rPr>
          <w:b/>
          <w:noProof/>
        </w:rPr>
        <w:t>Matiček se ženi</w:t>
      </w:r>
      <w:r w:rsidRPr="004944BB">
        <w:rPr>
          <w:noProof/>
        </w:rPr>
        <w:t xml:space="preserve">. Linhart je idejo za komedijo dobil pri francoskem komediografu </w:t>
      </w:r>
      <w:r w:rsidRPr="004944BB">
        <w:rPr>
          <w:b/>
          <w:noProof/>
        </w:rPr>
        <w:t>Pierru de Beaumarchaisu</w:t>
      </w:r>
      <w:r w:rsidR="006E4848">
        <w:rPr>
          <w:noProof/>
        </w:rPr>
        <w:t>, ki je napisal ko</w:t>
      </w:r>
      <w:r w:rsidRPr="004944BB">
        <w:rPr>
          <w:noProof/>
        </w:rPr>
        <w:t xml:space="preserve">medijo </w:t>
      </w:r>
      <w:r w:rsidRPr="004944BB">
        <w:rPr>
          <w:b/>
          <w:noProof/>
        </w:rPr>
        <w:t>Figarova svatba</w:t>
      </w:r>
      <w:r w:rsidRPr="004944BB">
        <w:rPr>
          <w:noProof/>
        </w:rPr>
        <w:t>, katere vsebin</w:t>
      </w:r>
      <w:r w:rsidR="001D132E" w:rsidRPr="004944BB">
        <w:rPr>
          <w:noProof/>
        </w:rPr>
        <w:t>a je navdihnila Mozarta. T</w:t>
      </w:r>
      <w:r w:rsidRPr="004944BB">
        <w:rPr>
          <w:noProof/>
        </w:rPr>
        <w:t xml:space="preserve">udi Linhart </w:t>
      </w:r>
      <w:r w:rsidR="001D132E" w:rsidRPr="004944BB">
        <w:rPr>
          <w:noProof/>
        </w:rPr>
        <w:t xml:space="preserve">je </w:t>
      </w:r>
      <w:r w:rsidRPr="004944BB">
        <w:rPr>
          <w:noProof/>
        </w:rPr>
        <w:t xml:space="preserve">želel popestriti svojo komedijo z glasbenimi točkami. To delo je prepustil tedanjemu skladatelju Janezu Krstniku </w:t>
      </w:r>
      <w:r w:rsidRPr="004944BB">
        <w:rPr>
          <w:b/>
          <w:noProof/>
        </w:rPr>
        <w:t>Novaku</w:t>
      </w:r>
      <w:r w:rsidRPr="004944BB">
        <w:rPr>
          <w:noProof/>
        </w:rPr>
        <w:t xml:space="preserve">, ki je bil ljubljanski pevec, violinist in direktor </w:t>
      </w:r>
      <w:r w:rsidR="001D132E" w:rsidRPr="004944BB">
        <w:rPr>
          <w:noProof/>
        </w:rPr>
        <w:t>Filhar</w:t>
      </w:r>
      <w:r w:rsidRPr="004944BB">
        <w:rPr>
          <w:noProof/>
        </w:rPr>
        <w:t xml:space="preserve">monične družbe. Partituro je Novak poimenoval </w:t>
      </w:r>
      <w:r w:rsidRPr="004944BB">
        <w:rPr>
          <w:b/>
          <w:noProof/>
        </w:rPr>
        <w:t>Figaro</w:t>
      </w:r>
      <w:r w:rsidR="001D132E" w:rsidRPr="004944BB">
        <w:rPr>
          <w:noProof/>
        </w:rPr>
        <w:t xml:space="preserve"> in obsega Ton</w:t>
      </w:r>
      <w:r w:rsidRPr="004944BB">
        <w:rPr>
          <w:noProof/>
        </w:rPr>
        <w:t>čkovo trubadursko pesem za solista, zahvalno pesem Čast in hvala ter sklepni prizor Zdej zapojmo za pe</w:t>
      </w:r>
      <w:r w:rsidR="00FF2D79" w:rsidRPr="004944BB">
        <w:rPr>
          <w:noProof/>
        </w:rPr>
        <w:t>vske skupine in manjši orkester.</w:t>
      </w:r>
    </w:p>
    <w:p w:rsidR="00FF2D79" w:rsidRDefault="00FF2D79" w:rsidP="001D132E">
      <w:pPr>
        <w:jc w:val="both"/>
        <w:rPr>
          <w:noProof/>
          <w:sz w:val="24"/>
        </w:rPr>
      </w:pPr>
      <w:r>
        <w:rPr>
          <w:noProof/>
          <w:sz w:val="24"/>
        </w:rPr>
        <w:t xml:space="preserve">Med </w:t>
      </w:r>
      <w:r w:rsidRPr="004944BB">
        <w:rPr>
          <w:b/>
          <w:noProof/>
          <w:color w:val="00B050"/>
          <w:sz w:val="24"/>
        </w:rPr>
        <w:t>ogledom posnetka</w:t>
      </w:r>
      <w:r w:rsidRPr="004944BB">
        <w:rPr>
          <w:noProof/>
          <w:color w:val="00B050"/>
          <w:sz w:val="24"/>
        </w:rPr>
        <w:t xml:space="preserve"> </w:t>
      </w:r>
      <w:r>
        <w:rPr>
          <w:noProof/>
          <w:sz w:val="24"/>
        </w:rPr>
        <w:t xml:space="preserve">poskusi </w:t>
      </w:r>
      <w:r w:rsidRPr="004944BB">
        <w:rPr>
          <w:b/>
          <w:noProof/>
          <w:color w:val="00B050"/>
          <w:sz w:val="24"/>
        </w:rPr>
        <w:t xml:space="preserve">slediti </w:t>
      </w:r>
      <w:r>
        <w:rPr>
          <w:noProof/>
          <w:sz w:val="24"/>
        </w:rPr>
        <w:t>notnemu zapisu odlomka na str. 60, 61 in 62 v Pesmarici v učbeniku! Tempo je zelo hiter. Verjetno boš moral nekajkrat poskusiti.</w:t>
      </w:r>
    </w:p>
    <w:p w:rsidR="00E26481" w:rsidRDefault="00715017" w:rsidP="00E26481">
      <w:pPr>
        <w:jc w:val="both"/>
        <w:rPr>
          <w:noProof/>
          <w:sz w:val="24"/>
        </w:rPr>
      </w:pPr>
      <w:hyperlink r:id="rId6" w:history="1">
        <w:r w:rsidR="00DB6692">
          <w:rPr>
            <w:rStyle w:val="Hiperpovezava"/>
          </w:rPr>
          <w:t>https://www.youtube.com/watch?v=6vNOmnP2sCw</w:t>
        </w:r>
      </w:hyperlink>
    </w:p>
    <w:p w:rsidR="00E26481" w:rsidRPr="004944BB" w:rsidRDefault="00E26481" w:rsidP="00E26481">
      <w:pPr>
        <w:jc w:val="both"/>
        <w:rPr>
          <w:noProof/>
        </w:rPr>
      </w:pPr>
      <w:r w:rsidRPr="004944BB">
        <w:rPr>
          <w:noProof/>
        </w:rPr>
        <w:t xml:space="preserve">To zgodbo so spoznali Slovenci prvič preko kroga razsvetljencev, na čelu katerih je bil baron Žiga Zois, ki je vzpodbujal kulturno in glasbeno delovanje pri nas. Skrbel je, da so pri nas gostovale </w:t>
      </w:r>
      <w:r w:rsidRPr="004944BB">
        <w:rPr>
          <w:b/>
          <w:noProof/>
        </w:rPr>
        <w:t>operne družine</w:t>
      </w:r>
      <w:r w:rsidRPr="004944BB">
        <w:rPr>
          <w:noProof/>
        </w:rPr>
        <w:t xml:space="preserve"> iz tujine, veliko pa ima tudi zaslug za </w:t>
      </w:r>
      <w:r w:rsidRPr="004944BB">
        <w:rPr>
          <w:b/>
          <w:noProof/>
        </w:rPr>
        <w:t>prevajanje</w:t>
      </w:r>
      <w:r w:rsidRPr="004944BB">
        <w:rPr>
          <w:noProof/>
        </w:rPr>
        <w:t xml:space="preserve"> tujih arij v slovenščino.</w:t>
      </w:r>
    </w:p>
    <w:p w:rsidR="004947E0" w:rsidRPr="004944BB" w:rsidRDefault="004947E0" w:rsidP="00E26481">
      <w:pPr>
        <w:jc w:val="both"/>
        <w:rPr>
          <w:noProof/>
        </w:rPr>
      </w:pPr>
      <w:r w:rsidRPr="004944BB">
        <w:rPr>
          <w:noProof/>
        </w:rPr>
        <w:t xml:space="preserve">Natančno </w:t>
      </w:r>
      <w:r w:rsidRPr="004944BB">
        <w:rPr>
          <w:b/>
          <w:noProof/>
          <w:color w:val="00B050"/>
        </w:rPr>
        <w:t>si oglej</w:t>
      </w:r>
      <w:r w:rsidRPr="004944BB">
        <w:rPr>
          <w:noProof/>
          <w:color w:val="00B050"/>
        </w:rPr>
        <w:t xml:space="preserve"> </w:t>
      </w:r>
      <w:r w:rsidRPr="004944BB">
        <w:rPr>
          <w:noProof/>
        </w:rPr>
        <w:t xml:space="preserve">časovne vzporednice na str. 64 in 65 (v prvem delu učbenika) in </w:t>
      </w:r>
      <w:r w:rsidRPr="004944BB">
        <w:rPr>
          <w:b/>
          <w:noProof/>
          <w:color w:val="00B050"/>
        </w:rPr>
        <w:t>odgovori</w:t>
      </w:r>
      <w:r w:rsidRPr="004944BB">
        <w:rPr>
          <w:noProof/>
        </w:rPr>
        <w:t xml:space="preserve"> na vprašanja!</w:t>
      </w:r>
    </w:p>
    <w:p w:rsidR="004947E0" w:rsidRPr="004944BB" w:rsidRDefault="004944BB" w:rsidP="004944BB">
      <w:pPr>
        <w:pStyle w:val="Odstavekseznama"/>
        <w:numPr>
          <w:ilvl w:val="0"/>
          <w:numId w:val="2"/>
        </w:numPr>
        <w:jc w:val="both"/>
        <w:rPr>
          <w:noProof/>
          <w:sz w:val="24"/>
        </w:rPr>
      </w:pPr>
      <w:r w:rsidRPr="004944BB">
        <w:rPr>
          <w:noProof/>
          <w:sz w:val="24"/>
        </w:rPr>
        <w:t>Kdo so bili častni člani</w:t>
      </w:r>
      <w:r w:rsidR="004947E0" w:rsidRPr="004944BB">
        <w:rPr>
          <w:noProof/>
          <w:sz w:val="24"/>
        </w:rPr>
        <w:t xml:space="preserve"> Filharmonične družbe?</w:t>
      </w:r>
    </w:p>
    <w:p w:rsidR="004947E0" w:rsidRPr="004944BB" w:rsidRDefault="004947E0" w:rsidP="004944BB">
      <w:pPr>
        <w:pStyle w:val="Odstavekseznama"/>
        <w:numPr>
          <w:ilvl w:val="0"/>
          <w:numId w:val="2"/>
        </w:numPr>
        <w:jc w:val="both"/>
        <w:rPr>
          <w:noProof/>
          <w:sz w:val="24"/>
        </w:rPr>
      </w:pPr>
      <w:r w:rsidRPr="004944BB">
        <w:rPr>
          <w:noProof/>
          <w:sz w:val="24"/>
        </w:rPr>
        <w:t xml:space="preserve">Naštej najvidnejše književnike </w:t>
      </w:r>
      <w:r w:rsidR="006E4848">
        <w:rPr>
          <w:noProof/>
          <w:sz w:val="24"/>
        </w:rPr>
        <w:t xml:space="preserve">tega obdobja </w:t>
      </w:r>
      <w:r w:rsidRPr="004944BB">
        <w:rPr>
          <w:noProof/>
          <w:sz w:val="24"/>
        </w:rPr>
        <w:t xml:space="preserve"> pri nas!</w:t>
      </w:r>
    </w:p>
    <w:p w:rsidR="004947E0" w:rsidRPr="004944BB" w:rsidRDefault="004947E0" w:rsidP="004944BB">
      <w:pPr>
        <w:pStyle w:val="Odstavekseznama"/>
        <w:numPr>
          <w:ilvl w:val="0"/>
          <w:numId w:val="2"/>
        </w:numPr>
        <w:jc w:val="both"/>
        <w:rPr>
          <w:noProof/>
          <w:sz w:val="24"/>
        </w:rPr>
      </w:pPr>
      <w:r w:rsidRPr="004944BB">
        <w:rPr>
          <w:noProof/>
          <w:sz w:val="24"/>
        </w:rPr>
        <w:t>Katerega leta je začela izhajati Kranjska čbelica?</w:t>
      </w:r>
    </w:p>
    <w:p w:rsidR="004944BB" w:rsidRPr="004944BB" w:rsidRDefault="004944BB" w:rsidP="004944BB">
      <w:pPr>
        <w:pStyle w:val="Odstavekseznama"/>
        <w:numPr>
          <w:ilvl w:val="0"/>
          <w:numId w:val="2"/>
        </w:numPr>
        <w:jc w:val="both"/>
        <w:rPr>
          <w:noProof/>
          <w:sz w:val="24"/>
        </w:rPr>
      </w:pPr>
      <w:r w:rsidRPr="004944BB">
        <w:rPr>
          <w:noProof/>
          <w:sz w:val="24"/>
        </w:rPr>
        <w:t>Na področju katere glasbe je bil pomemben Gregor Rihar?</w:t>
      </w:r>
    </w:p>
    <w:p w:rsidR="00CC579B" w:rsidRPr="004944BB" w:rsidRDefault="004944BB" w:rsidP="004944BB">
      <w:pPr>
        <w:pStyle w:val="Odstavekseznama"/>
        <w:numPr>
          <w:ilvl w:val="0"/>
          <w:numId w:val="2"/>
        </w:numPr>
        <w:jc w:val="both"/>
        <w:rPr>
          <w:noProof/>
          <w:sz w:val="24"/>
        </w:rPr>
      </w:pPr>
      <w:r w:rsidRPr="004944BB">
        <w:rPr>
          <w:noProof/>
          <w:sz w:val="24"/>
        </w:rPr>
        <w:t>Kdo je napisal scensko glasbo za Linhartovo komedijo Ta</w:t>
      </w:r>
      <w:r w:rsidR="0066468D">
        <w:rPr>
          <w:noProof/>
          <w:sz w:val="24"/>
        </w:rPr>
        <w:t xml:space="preserve"> veseli dan ali Matiček se ženi in kakšen naslov ji je dal?</w:t>
      </w:r>
      <w:r w:rsidR="00CC579B" w:rsidRPr="004944BB">
        <w:rPr>
          <w:sz w:val="24"/>
        </w:rPr>
        <w:t xml:space="preserve"> </w:t>
      </w:r>
    </w:p>
    <w:p w:rsidR="00CC579B" w:rsidRDefault="00CC579B" w:rsidP="00A566AA">
      <w:pPr>
        <w:rPr>
          <w:sz w:val="24"/>
        </w:rPr>
      </w:pPr>
    </w:p>
    <w:p w:rsidR="00AF01C0" w:rsidRPr="00A566AA" w:rsidRDefault="00BD29C5" w:rsidP="00A566AA">
      <w:pPr>
        <w:rPr>
          <w:sz w:val="24"/>
        </w:rPr>
      </w:pPr>
      <w:r>
        <w:rPr>
          <w:sz w:val="24"/>
        </w:rPr>
        <w:t xml:space="preserve">Naloga bo uspešno rešena, če boš </w:t>
      </w:r>
      <w:r w:rsidR="004944BB">
        <w:rPr>
          <w:color w:val="FF0000"/>
          <w:sz w:val="24"/>
        </w:rPr>
        <w:t>do 15</w:t>
      </w:r>
      <w:r w:rsidRPr="00357436">
        <w:rPr>
          <w:color w:val="FF0000"/>
          <w:sz w:val="24"/>
        </w:rPr>
        <w:t xml:space="preserve">. 5. 2020 </w:t>
      </w:r>
      <w:r>
        <w:rPr>
          <w:sz w:val="24"/>
        </w:rPr>
        <w:t xml:space="preserve">na moj naslov </w:t>
      </w:r>
      <w:r w:rsidRPr="00357436">
        <w:rPr>
          <w:b/>
          <w:color w:val="00B050"/>
          <w:sz w:val="24"/>
        </w:rPr>
        <w:t xml:space="preserve">poslal </w:t>
      </w:r>
      <w:r w:rsidR="00671792" w:rsidRPr="00357436">
        <w:rPr>
          <w:b/>
          <w:color w:val="00B050"/>
          <w:sz w:val="24"/>
        </w:rPr>
        <w:t>pravilne rešitve</w:t>
      </w:r>
      <w:r w:rsidR="00671792" w:rsidRPr="00357436">
        <w:rPr>
          <w:color w:val="00B050"/>
          <w:sz w:val="24"/>
        </w:rPr>
        <w:t xml:space="preserve"> </w:t>
      </w:r>
      <w:r w:rsidR="00671792">
        <w:rPr>
          <w:sz w:val="24"/>
        </w:rPr>
        <w:t>nalog!</w:t>
      </w:r>
      <w:r w:rsidR="004944BB">
        <w:rPr>
          <w:sz w:val="24"/>
        </w:rPr>
        <w:t xml:space="preserve"> Odgovarjaj v celih stavkih!</w:t>
      </w:r>
    </w:p>
    <w:p w:rsidR="00AB37EA" w:rsidRDefault="00715017">
      <w:hyperlink r:id="rId7" w:history="1">
        <w:r w:rsidR="00AF01C0" w:rsidRPr="00EE293F">
          <w:rPr>
            <w:rStyle w:val="Hiperpovezava"/>
          </w:rPr>
          <w:t>ocepek.metka@os-mezica.si</w:t>
        </w:r>
      </w:hyperlink>
    </w:p>
    <w:sectPr w:rsidR="00AB37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A1055"/>
    <w:multiLevelType w:val="hybridMultilevel"/>
    <w:tmpl w:val="7ED8AD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72C11DD3"/>
    <w:multiLevelType w:val="hybridMultilevel"/>
    <w:tmpl w:val="E05E0D1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2E"/>
    <w:rsid w:val="001357BD"/>
    <w:rsid w:val="001A16B6"/>
    <w:rsid w:val="001D132E"/>
    <w:rsid w:val="0025452E"/>
    <w:rsid w:val="00266D43"/>
    <w:rsid w:val="00357436"/>
    <w:rsid w:val="003B5787"/>
    <w:rsid w:val="0040370B"/>
    <w:rsid w:val="004944BB"/>
    <w:rsid w:val="004947E0"/>
    <w:rsid w:val="0056021C"/>
    <w:rsid w:val="0062016E"/>
    <w:rsid w:val="006530EB"/>
    <w:rsid w:val="0066468D"/>
    <w:rsid w:val="00671792"/>
    <w:rsid w:val="006E4848"/>
    <w:rsid w:val="00715017"/>
    <w:rsid w:val="00715D22"/>
    <w:rsid w:val="00896755"/>
    <w:rsid w:val="009944FE"/>
    <w:rsid w:val="009F3A2F"/>
    <w:rsid w:val="00A00C8F"/>
    <w:rsid w:val="00A566AA"/>
    <w:rsid w:val="00AA15CF"/>
    <w:rsid w:val="00AB37EA"/>
    <w:rsid w:val="00AF01C0"/>
    <w:rsid w:val="00B2348E"/>
    <w:rsid w:val="00B7516F"/>
    <w:rsid w:val="00BD29C5"/>
    <w:rsid w:val="00CB5A62"/>
    <w:rsid w:val="00CC579B"/>
    <w:rsid w:val="00CD55F9"/>
    <w:rsid w:val="00DB6692"/>
    <w:rsid w:val="00E26481"/>
    <w:rsid w:val="00F36A40"/>
    <w:rsid w:val="00FF2D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5452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5452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452E"/>
    <w:rPr>
      <w:rFonts w:ascii="Tahoma" w:hAnsi="Tahoma" w:cs="Tahoma"/>
      <w:sz w:val="16"/>
      <w:szCs w:val="16"/>
    </w:rPr>
  </w:style>
  <w:style w:type="character" w:styleId="Hiperpovezava">
    <w:name w:val="Hyperlink"/>
    <w:basedOn w:val="Privzetapisavaodstavka"/>
    <w:uiPriority w:val="99"/>
    <w:unhideWhenUsed/>
    <w:rsid w:val="00CB5A62"/>
    <w:rPr>
      <w:color w:val="0000FF"/>
      <w:u w:val="single"/>
    </w:rPr>
  </w:style>
  <w:style w:type="paragraph" w:styleId="Odstavekseznama">
    <w:name w:val="List Paragraph"/>
    <w:basedOn w:val="Navaden"/>
    <w:uiPriority w:val="34"/>
    <w:qFormat/>
    <w:rsid w:val="00AF01C0"/>
    <w:pPr>
      <w:ind w:left="720"/>
      <w:contextualSpacing/>
    </w:pPr>
  </w:style>
  <w:style w:type="table" w:styleId="Tabelamrea">
    <w:name w:val="Table Grid"/>
    <w:basedOn w:val="Navadnatabela"/>
    <w:uiPriority w:val="59"/>
    <w:rsid w:val="00CC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6717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5452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5452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452E"/>
    <w:rPr>
      <w:rFonts w:ascii="Tahoma" w:hAnsi="Tahoma" w:cs="Tahoma"/>
      <w:sz w:val="16"/>
      <w:szCs w:val="16"/>
    </w:rPr>
  </w:style>
  <w:style w:type="character" w:styleId="Hiperpovezava">
    <w:name w:val="Hyperlink"/>
    <w:basedOn w:val="Privzetapisavaodstavka"/>
    <w:uiPriority w:val="99"/>
    <w:unhideWhenUsed/>
    <w:rsid w:val="00CB5A62"/>
    <w:rPr>
      <w:color w:val="0000FF"/>
      <w:u w:val="single"/>
    </w:rPr>
  </w:style>
  <w:style w:type="paragraph" w:styleId="Odstavekseznama">
    <w:name w:val="List Paragraph"/>
    <w:basedOn w:val="Navaden"/>
    <w:uiPriority w:val="34"/>
    <w:qFormat/>
    <w:rsid w:val="00AF01C0"/>
    <w:pPr>
      <w:ind w:left="720"/>
      <w:contextualSpacing/>
    </w:pPr>
  </w:style>
  <w:style w:type="table" w:styleId="Tabelamrea">
    <w:name w:val="Table Grid"/>
    <w:basedOn w:val="Navadnatabela"/>
    <w:uiPriority w:val="59"/>
    <w:rsid w:val="00CC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6717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68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cepek.metka@os-mezic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vNOmnP2sC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359</Words>
  <Characters>2050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Mez</dc:creator>
  <cp:lastModifiedBy>os Mez</cp:lastModifiedBy>
  <cp:revision>4</cp:revision>
  <dcterms:created xsi:type="dcterms:W3CDTF">2020-05-05T06:33:00Z</dcterms:created>
  <dcterms:modified xsi:type="dcterms:W3CDTF">2020-05-09T04:32:00Z</dcterms:modified>
</cp:coreProperties>
</file>