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B805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Osnovna šola Mežica</w:t>
      </w:r>
    </w:p>
    <w:p w14:paraId="1E218A3C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Partizanska cesta 16</w:t>
      </w:r>
    </w:p>
    <w:p w14:paraId="07C0E15D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Mežica</w:t>
      </w:r>
    </w:p>
    <w:p w14:paraId="0D925DCB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color w:val="365F91"/>
          <w:lang w:eastAsia="sl-SI"/>
        </w:rPr>
      </w:pPr>
    </w:p>
    <w:p w14:paraId="4324E048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</w:p>
    <w:p w14:paraId="1E92D46F" w14:textId="7FE9602E" w:rsid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 xml:space="preserve">Na podlagi </w:t>
      </w:r>
      <w:r w:rsidRPr="000A76EB">
        <w:rPr>
          <w:rFonts w:ascii="Times New Roman" w:hAnsi="Times New Roman" w:cs="Times New Roman"/>
        </w:rPr>
        <w:t xml:space="preserve">51. člena </w:t>
      </w:r>
      <w:r w:rsidRPr="000A76EB">
        <w:rPr>
          <w:rFonts w:ascii="Times New Roman" w:hAnsi="Times New Roman" w:cs="Times New Roman"/>
          <w:i/>
        </w:rPr>
        <w:t>Zakona o osnovni šoli</w:t>
      </w:r>
      <w:r w:rsidRPr="000A76EB">
        <w:rPr>
          <w:rFonts w:ascii="Times New Roman" w:hAnsi="Times New Roman" w:cs="Times New Roman"/>
        </w:rPr>
        <w:t xml:space="preserve"> (Ur. l. RS, št. 81/06 UPB3, 102/07, 107/10, 87/11, 40/12-ZUJF in 63/13, v nadaljevanju ZOsn) in 49. člena </w:t>
      </w:r>
      <w:r w:rsidRPr="000A76EB">
        <w:rPr>
          <w:rFonts w:ascii="Times New Roman" w:hAnsi="Times New Roman" w:cs="Times New Roman"/>
          <w:i/>
        </w:rPr>
        <w:t>Zakona o organizaciji in financiranju vzgoje in izobraževanja</w:t>
      </w:r>
      <w:r w:rsidRPr="000A76EB">
        <w:rPr>
          <w:rFonts w:ascii="Times New Roman" w:hAnsi="Times New Roman" w:cs="Times New Roman"/>
        </w:rPr>
        <w:t xml:space="preserve"> – ZOFVI (Ur. l. RS, št. 16/07 UPB5, 36/08, 58/09 (64/09 pop. in 65/09 pop.), 20/11, 40/12-ZUJF in 57/12- ZPCP-2D)</w:t>
      </w:r>
      <w:r>
        <w:rPr>
          <w:rFonts w:ascii="Times New Roman" w:eastAsia="Calibri" w:hAnsi="Times New Roman" w:cs="Times New Roman"/>
          <w:noProof/>
          <w:lang w:eastAsia="sl-SI"/>
        </w:rPr>
        <w:t xml:space="preserve"> </w:t>
      </w:r>
      <w:r w:rsidR="00321EE4">
        <w:rPr>
          <w:rFonts w:ascii="Times New Roman" w:eastAsia="Calibri" w:hAnsi="Times New Roman" w:cs="Times New Roman"/>
        </w:rPr>
        <w:t>ter</w:t>
      </w:r>
      <w:r w:rsidRPr="000A76EB">
        <w:rPr>
          <w:rFonts w:ascii="Times New Roman" w:eastAsia="Calibri" w:hAnsi="Times New Roman" w:cs="Times New Roman"/>
        </w:rPr>
        <w:t xml:space="preserve"> </w:t>
      </w:r>
      <w:r w:rsidR="00321EE4">
        <w:rPr>
          <w:rFonts w:ascii="Times New Roman" w:eastAsia="Calibri" w:hAnsi="Times New Roman" w:cs="Times New Roman"/>
          <w:noProof/>
          <w:lang w:eastAsia="sl-SI"/>
        </w:rPr>
        <w:t>2</w:t>
      </w:r>
      <w:r w:rsidRPr="000A76EB">
        <w:rPr>
          <w:rFonts w:ascii="Times New Roman" w:eastAsia="Calibri" w:hAnsi="Times New Roman" w:cs="Times New Roman"/>
          <w:noProof/>
          <w:lang w:eastAsia="sl-SI"/>
        </w:rPr>
        <w:t xml:space="preserve">. člena </w:t>
      </w:r>
      <w:r w:rsidRPr="006B3EB5">
        <w:rPr>
          <w:rFonts w:ascii="Times New Roman" w:eastAsia="Calibri" w:hAnsi="Times New Roman" w:cs="Times New Roman"/>
          <w:i/>
          <w:iCs/>
          <w:noProof/>
          <w:lang w:eastAsia="sl-SI"/>
        </w:rPr>
        <w:t>Pravil o prilagajanju šolskih obveznosti</w:t>
      </w:r>
      <w:r w:rsidR="006B3EB5" w:rsidRPr="006B3EB5">
        <w:rPr>
          <w:rFonts w:ascii="Times New Roman" w:eastAsia="Calibri" w:hAnsi="Times New Roman" w:cs="Times New Roman"/>
          <w:i/>
          <w:iCs/>
          <w:noProof/>
          <w:lang w:eastAsia="sl-SI"/>
        </w:rPr>
        <w:t xml:space="preserve"> za učence s statusom športnika in učence s statusom umetnika na Osnovni šoli Mežica</w:t>
      </w:r>
    </w:p>
    <w:p w14:paraId="675FAF8D" w14:textId="77777777" w:rsid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</w:p>
    <w:p w14:paraId="78BCF216" w14:textId="4C992357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____________</w:t>
      </w:r>
      <w:r w:rsidR="00321EE4">
        <w:rPr>
          <w:rFonts w:ascii="Times New Roman" w:eastAsia="Calibri" w:hAnsi="Times New Roman" w:cs="Times New Roman"/>
          <w:noProof/>
          <w:lang w:eastAsia="sl-SI"/>
        </w:rPr>
        <w:t>_________________________</w:t>
      </w:r>
      <w:r w:rsidRPr="000A76EB">
        <w:rPr>
          <w:rFonts w:ascii="Times New Roman" w:eastAsia="Calibri" w:hAnsi="Times New Roman" w:cs="Times New Roman"/>
          <w:noProof/>
          <w:color w:val="0070C0"/>
          <w:lang w:eastAsia="sl-SI"/>
        </w:rPr>
        <w:t xml:space="preserve"> </w:t>
      </w:r>
      <w:r w:rsidRPr="000A76EB">
        <w:rPr>
          <w:rFonts w:ascii="Times New Roman" w:eastAsia="Calibri" w:hAnsi="Times New Roman" w:cs="Times New Roman"/>
          <w:noProof/>
          <w:lang w:eastAsia="sl-SI"/>
        </w:rPr>
        <w:t>(ime in priimek ter stalno prebivališče starš</w:t>
      </w:r>
      <w:r w:rsidR="00321EE4">
        <w:rPr>
          <w:rFonts w:ascii="Times New Roman" w:eastAsia="Calibri" w:hAnsi="Times New Roman" w:cs="Times New Roman"/>
          <w:noProof/>
          <w:lang w:eastAsia="sl-SI"/>
        </w:rPr>
        <w:t>a</w:t>
      </w:r>
      <w:r w:rsidRPr="000A76EB">
        <w:rPr>
          <w:rFonts w:ascii="Times New Roman" w:eastAsia="Calibri" w:hAnsi="Times New Roman" w:cs="Times New Roman"/>
          <w:noProof/>
          <w:lang w:eastAsia="sl-SI"/>
        </w:rPr>
        <w:t>) vlagam</w:t>
      </w:r>
    </w:p>
    <w:p w14:paraId="03A01E39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</w:p>
    <w:p w14:paraId="30B4174C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</w:p>
    <w:p w14:paraId="07EE86FE" w14:textId="77777777" w:rsidR="000A76EB" w:rsidRPr="000A76EB" w:rsidRDefault="000A76EB" w:rsidP="000A76E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sl-SI"/>
        </w:rPr>
      </w:pPr>
      <w:r w:rsidRPr="000A76EB">
        <w:rPr>
          <w:rFonts w:ascii="Times New Roman" w:eastAsia="Calibri" w:hAnsi="Times New Roman" w:cs="Times New Roman"/>
          <w:b/>
          <w:noProof/>
          <w:lang w:eastAsia="sl-SI"/>
        </w:rPr>
        <w:t>PREDLOG</w:t>
      </w:r>
    </w:p>
    <w:p w14:paraId="64BD8395" w14:textId="77777777" w:rsidR="000A76EB" w:rsidRPr="000A76EB" w:rsidRDefault="000A76EB" w:rsidP="000A76E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sl-SI"/>
        </w:rPr>
      </w:pPr>
      <w:r w:rsidRPr="000A76EB">
        <w:rPr>
          <w:rFonts w:ascii="Times New Roman" w:eastAsia="Calibri" w:hAnsi="Times New Roman" w:cs="Times New Roman"/>
          <w:b/>
          <w:noProof/>
          <w:lang w:eastAsia="sl-SI"/>
        </w:rPr>
        <w:t>za dodelitev statusa</w:t>
      </w:r>
    </w:p>
    <w:p w14:paraId="556DC5A4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</w:p>
    <w:p w14:paraId="6F440E99" w14:textId="77777777" w:rsidR="000A76EB" w:rsidRPr="000A76EB" w:rsidRDefault="000A76EB" w:rsidP="000A76E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učenca perspektivnega športnika</w:t>
      </w:r>
    </w:p>
    <w:p w14:paraId="20F1049C" w14:textId="77777777" w:rsidR="000A76EB" w:rsidRPr="000A76EB" w:rsidRDefault="000A76EB" w:rsidP="000A76E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učenca perspektivnega umetnika</w:t>
      </w:r>
    </w:p>
    <w:p w14:paraId="594AA66B" w14:textId="77777777" w:rsidR="000A76EB" w:rsidRPr="000A76EB" w:rsidRDefault="000A76EB" w:rsidP="000A76EB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(ustrezno obkrožite)</w:t>
      </w:r>
    </w:p>
    <w:p w14:paraId="1FDF373B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</w:p>
    <w:p w14:paraId="51569C89" w14:textId="77777777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</w:p>
    <w:p w14:paraId="02C02644" w14:textId="7CFBB6F4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učencu/-ki _____________________</w:t>
      </w:r>
      <w:r w:rsidR="00321EE4">
        <w:rPr>
          <w:rFonts w:ascii="Times New Roman" w:eastAsia="Calibri" w:hAnsi="Times New Roman" w:cs="Times New Roman"/>
          <w:noProof/>
          <w:lang w:eastAsia="sl-SI"/>
        </w:rPr>
        <w:t>__________________________________________________</w:t>
      </w:r>
      <w:r w:rsidRPr="000A76EB">
        <w:rPr>
          <w:rFonts w:ascii="Times New Roman" w:eastAsia="Calibri" w:hAnsi="Times New Roman" w:cs="Times New Roman"/>
          <w:noProof/>
          <w:lang w:eastAsia="sl-SI"/>
        </w:rPr>
        <w:t xml:space="preserve"> (ime in priimek, rojstni datum ter stalno prebivališče učenca) iz _____ razreda.</w:t>
      </w:r>
    </w:p>
    <w:p w14:paraId="2088A0CC" w14:textId="77777777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</w:p>
    <w:p w14:paraId="348D7E64" w14:textId="77777777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</w:p>
    <w:p w14:paraId="3336895C" w14:textId="77777777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Razlogi za dodelitev statusa:</w:t>
      </w:r>
    </w:p>
    <w:p w14:paraId="4E406FC1" w14:textId="414A71C4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3EB5">
        <w:rPr>
          <w:rFonts w:ascii="Times New Roman" w:eastAsia="Calibri" w:hAnsi="Times New Roman" w:cs="Times New Roman"/>
          <w:noProof/>
          <w:lang w:eastAsia="sl-SI"/>
        </w:rPr>
        <w:t>___________</w:t>
      </w:r>
      <w:r w:rsidRPr="000A76EB">
        <w:rPr>
          <w:rFonts w:ascii="Times New Roman" w:eastAsia="Calibri" w:hAnsi="Times New Roman" w:cs="Times New Roman"/>
          <w:noProof/>
          <w:lang w:eastAsia="sl-SI"/>
        </w:rPr>
        <w:t>_</w:t>
      </w:r>
    </w:p>
    <w:p w14:paraId="190C1715" w14:textId="77777777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</w:p>
    <w:p w14:paraId="44CF3046" w14:textId="77777777" w:rsidR="006B3EB5" w:rsidRDefault="006B3EB5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</w:p>
    <w:p w14:paraId="7FDE3D8B" w14:textId="01A4EDB1" w:rsidR="000A76EB" w:rsidRPr="000A76EB" w:rsidRDefault="000A76EB" w:rsidP="000A76E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sl-SI"/>
        </w:rPr>
      </w:pPr>
      <w:r w:rsidRPr="000A76EB">
        <w:rPr>
          <w:rFonts w:ascii="Times New Roman" w:eastAsia="Calibri" w:hAnsi="Times New Roman" w:cs="Times New Roman"/>
          <w:noProof/>
          <w:lang w:eastAsia="sl-SI"/>
        </w:rPr>
        <w:t xml:space="preserve">K predlogu v skladu s </w:t>
      </w:r>
      <w:r w:rsidR="00321EE4">
        <w:rPr>
          <w:rFonts w:ascii="Times New Roman" w:eastAsia="Calibri" w:hAnsi="Times New Roman" w:cs="Times New Roman"/>
          <w:noProof/>
          <w:lang w:eastAsia="sl-SI"/>
        </w:rPr>
        <w:t>2</w:t>
      </w:r>
      <w:r w:rsidRPr="000A76EB">
        <w:rPr>
          <w:rFonts w:ascii="Times New Roman" w:eastAsia="Calibri" w:hAnsi="Times New Roman" w:cs="Times New Roman"/>
          <w:noProof/>
          <w:lang w:eastAsia="sl-SI"/>
        </w:rPr>
        <w:t xml:space="preserve">. členom </w:t>
      </w:r>
      <w:r w:rsidR="006B3EB5">
        <w:rPr>
          <w:rFonts w:ascii="Times New Roman" w:eastAsia="Calibri" w:hAnsi="Times New Roman" w:cs="Times New Roman"/>
          <w:noProof/>
          <w:lang w:eastAsia="sl-SI"/>
        </w:rPr>
        <w:t xml:space="preserve"> </w:t>
      </w:r>
      <w:r w:rsidR="006B3EB5" w:rsidRPr="006B3EB5">
        <w:rPr>
          <w:rFonts w:ascii="Times New Roman" w:eastAsia="Calibri" w:hAnsi="Times New Roman" w:cs="Times New Roman"/>
          <w:i/>
          <w:iCs/>
          <w:noProof/>
          <w:lang w:eastAsia="sl-SI"/>
        </w:rPr>
        <w:t>Pravil o prilagajanju šolskih obveznosti za učence s statusom športnika in učence s statusom umetnika na Osnovni šoli Mežica</w:t>
      </w:r>
      <w:r w:rsidR="006B3EB5" w:rsidRPr="000A76EB">
        <w:rPr>
          <w:rFonts w:ascii="Times New Roman" w:eastAsia="Calibri" w:hAnsi="Times New Roman" w:cs="Times New Roman"/>
          <w:noProof/>
          <w:lang w:eastAsia="sl-SI"/>
        </w:rPr>
        <w:t xml:space="preserve"> </w:t>
      </w:r>
      <w:r w:rsidRPr="000A76EB">
        <w:rPr>
          <w:rFonts w:ascii="Times New Roman" w:eastAsia="Calibri" w:hAnsi="Times New Roman" w:cs="Times New Roman"/>
          <w:noProof/>
          <w:lang w:eastAsia="sl-SI"/>
        </w:rPr>
        <w:t>prilagam naslednja dokazila:</w:t>
      </w:r>
    </w:p>
    <w:p w14:paraId="0BEBF130" w14:textId="77777777" w:rsidR="000A76EB" w:rsidRPr="000A76EB" w:rsidRDefault="000A76EB" w:rsidP="000A76EB">
      <w:pPr>
        <w:spacing w:after="0" w:line="240" w:lineRule="auto"/>
        <w:rPr>
          <w:rFonts w:ascii="Times New Roman" w:eastAsia="Calibri" w:hAnsi="Times New Roman" w:cs="Times New Roman"/>
          <w:noProof/>
          <w:lang w:eastAsia="sl-SI"/>
        </w:rPr>
      </w:pPr>
    </w:p>
    <w:p w14:paraId="47BDB662" w14:textId="79C7A5F6" w:rsidR="000A76EB" w:rsidRPr="006B3EB5" w:rsidRDefault="000A76EB" w:rsidP="006B3EB5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</w:p>
    <w:p w14:paraId="7B36D51F" w14:textId="77777777" w:rsidR="006B3EB5" w:rsidRPr="006B3EB5" w:rsidRDefault="006B3EB5" w:rsidP="006B3EB5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</w:p>
    <w:p w14:paraId="540AB3F4" w14:textId="77777777" w:rsidR="000A76EB" w:rsidRPr="000A76EB" w:rsidRDefault="000A76EB" w:rsidP="000A76EB">
      <w:pPr>
        <w:ind w:left="6372" w:firstLine="708"/>
        <w:jc w:val="both"/>
        <w:rPr>
          <w:rFonts w:ascii="Times New Roman" w:eastAsia="Calibri" w:hAnsi="Times New Roman" w:cs="Times New Roman"/>
        </w:rPr>
      </w:pPr>
      <w:r w:rsidRPr="000A76EB">
        <w:rPr>
          <w:rFonts w:ascii="Times New Roman" w:eastAsia="Calibri" w:hAnsi="Times New Roman" w:cs="Times New Roman"/>
        </w:rPr>
        <w:t>Podpis staršev</w:t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  <w:t>_________________</w:t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</w:p>
    <w:p w14:paraId="39A67620" w14:textId="77777777" w:rsidR="000A76EB" w:rsidRPr="000A76EB" w:rsidRDefault="000A76EB" w:rsidP="000A76EB">
      <w:pPr>
        <w:jc w:val="both"/>
        <w:rPr>
          <w:rFonts w:ascii="Times New Roman" w:eastAsia="Calibri" w:hAnsi="Times New Roman" w:cs="Times New Roman"/>
        </w:rPr>
      </w:pPr>
      <w:r w:rsidRPr="000A76EB">
        <w:rPr>
          <w:rFonts w:ascii="Times New Roman" w:eastAsia="Calibri" w:hAnsi="Times New Roman" w:cs="Times New Roman"/>
        </w:rPr>
        <w:t>Datum: _____________________</w:t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  <w:r w:rsidRPr="000A76EB">
        <w:rPr>
          <w:rFonts w:ascii="Times New Roman" w:eastAsia="Calibri" w:hAnsi="Times New Roman" w:cs="Times New Roman"/>
        </w:rPr>
        <w:tab/>
      </w:r>
    </w:p>
    <w:p w14:paraId="6366641E" w14:textId="77777777" w:rsidR="00F04949" w:rsidRPr="000A76EB" w:rsidRDefault="00F04949">
      <w:pPr>
        <w:rPr>
          <w:rFonts w:ascii="Times New Roman" w:hAnsi="Times New Roman" w:cs="Times New Roman"/>
        </w:rPr>
      </w:pPr>
    </w:p>
    <w:sectPr w:rsidR="00F04949" w:rsidRPr="000A7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61"/>
    <w:multiLevelType w:val="hybridMultilevel"/>
    <w:tmpl w:val="EDF0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C8C"/>
    <w:multiLevelType w:val="hybridMultilevel"/>
    <w:tmpl w:val="5B0423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05E9"/>
    <w:multiLevelType w:val="hybridMultilevel"/>
    <w:tmpl w:val="F6CE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5254B"/>
    <w:multiLevelType w:val="hybridMultilevel"/>
    <w:tmpl w:val="A652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8422E"/>
    <w:multiLevelType w:val="hybridMultilevel"/>
    <w:tmpl w:val="291470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EB"/>
    <w:rsid w:val="000A76EB"/>
    <w:rsid w:val="00321EE4"/>
    <w:rsid w:val="006B3EB5"/>
    <w:rsid w:val="00F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B01578"/>
  <w15:chartTrackingRefBased/>
  <w15:docId w15:val="{05517EEB-C7F6-4E4B-8199-73E2D75F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EB"/>
    <w:pPr>
      <w:spacing w:after="200" w:line="276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Plešnik</dc:creator>
  <cp:keywords/>
  <dc:description/>
  <cp:lastModifiedBy>Janko Plešnik</cp:lastModifiedBy>
  <cp:revision>3</cp:revision>
  <dcterms:created xsi:type="dcterms:W3CDTF">2022-03-15T07:48:00Z</dcterms:created>
  <dcterms:modified xsi:type="dcterms:W3CDTF">2022-03-15T08:00:00Z</dcterms:modified>
</cp:coreProperties>
</file>